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C5" w:rsidRDefault="001020B2">
      <w:r>
        <w:rPr>
          <w:noProof/>
          <w:lang w:eastAsia="ru-RU"/>
        </w:rPr>
        <w:drawing>
          <wp:inline distT="0" distB="0" distL="0" distR="0">
            <wp:extent cx="5940425" cy="2961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4 at 20.58.10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64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4 at 20.58.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bookmarkStart w:id="0" w:name="_GoBack"/>
      <w:r w:rsidRPr="001020B2">
        <w:rPr>
          <w:rFonts w:ascii="Times New Roman" w:hAnsi="Times New Roman" w:cs="Times New Roman"/>
          <w:sz w:val="28"/>
        </w:rPr>
        <w:t>Скажи наркотикам -НЕТ!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Пожалуй, одним из самых страшных явлений нашего века можно назвать наркоманию. Ежегодно жертвой этого недуга становятся все больше людей, пытающихся убежать от реальных проблем и стрессов в иллюзии «сладкого» дурмана. Но цена такого побега оказывается чрезмерно высокой, а процессы, происходящие в организме, становятся необратимыми, приводящие к моральной деградации личности и в итоге к смерти. Но не только больные страдают от своего недуга, жертвами становятся их близкие и родные.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 xml:space="preserve">Наркомания - это серьезное психическое и физическое расстройство, которое заключается в злоупотреблении и зависимости человека от психотропных </w:t>
      </w:r>
      <w:r w:rsidRPr="001020B2">
        <w:rPr>
          <w:rFonts w:ascii="Times New Roman" w:hAnsi="Times New Roman" w:cs="Times New Roman"/>
          <w:sz w:val="28"/>
        </w:rPr>
        <w:lastRenderedPageBreak/>
        <w:t>веществ. Наркотики вводят человека в состояние измененного сознания и вызывают физиологическую и психологическую зависимость. Такие вещества обладают характерными побочными эффектами, имеющими серьезное негативное влияние на здоровье.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Наиболее распространенными последствиями приема наркотических веществ являются: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снижение иммунитета и нарушение обмена веществ;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истощение;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инфекционные заболевания - ВИЧ, гепатиты;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психозы и прочие психические расстройства;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заболевания внутренних органов;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снижение интеллекта, нарушение всех психических функций (внимание, память, мышление);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передозировка (вплоть до летального исхода);</w:t>
      </w:r>
    </w:p>
    <w:p w:rsidR="001020B2" w:rsidRPr="001020B2" w:rsidRDefault="001020B2" w:rsidP="001020B2">
      <w:pPr>
        <w:rPr>
          <w:rFonts w:ascii="Times New Roman" w:hAnsi="Times New Roman" w:cs="Times New Roman"/>
          <w:sz w:val="28"/>
        </w:rPr>
      </w:pPr>
      <w:r w:rsidRPr="001020B2">
        <w:rPr>
          <w:rFonts w:ascii="Times New Roman" w:hAnsi="Times New Roman" w:cs="Times New Roman"/>
          <w:sz w:val="28"/>
        </w:rPr>
        <w:t>•    склонность к суицидам.</w:t>
      </w:r>
      <w:bookmarkEnd w:id="0"/>
    </w:p>
    <w:sectPr w:rsidR="001020B2" w:rsidRPr="0010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7"/>
    <w:rsid w:val="001020B2"/>
    <w:rsid w:val="003B04B7"/>
    <w:rsid w:val="008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E63"/>
  <w15:chartTrackingRefBased/>
  <w15:docId w15:val="{AD610E0F-D60D-4426-AEC4-944F558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2022-12-26T03:16:00Z</dcterms:created>
  <dcterms:modified xsi:type="dcterms:W3CDTF">2022-12-26T03:16:00Z</dcterms:modified>
</cp:coreProperties>
</file>