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98" w:rsidRDefault="005F7CC3">
      <w:r>
        <w:rPr>
          <w:rStyle w:val="messagetext"/>
        </w:rPr>
        <w:t xml:space="preserve">Вниманию родителей: 5 детей утонули в Алтайском крае </w:t>
      </w:r>
      <w:r>
        <w:br/>
      </w:r>
      <w:r>
        <w:br/>
      </w:r>
      <w:r>
        <w:rPr>
          <w:rStyle w:val="messagetext"/>
        </w:rPr>
        <w:t xml:space="preserve">С начала лета в водоемах Алтайского края утонули 8 взрослых и 4 несовершеннолетних, а с начала года всего погибших - 21, в том числе 5 ребят. </w:t>
      </w:r>
      <w:r>
        <w:br/>
      </w:r>
      <w:r>
        <w:rPr>
          <w:rStyle w:val="messagetext"/>
        </w:rPr>
        <w:t xml:space="preserve">Уважаемые родители, берегите себя и детей! Помните, что в первую очередь ответственность за безопасность ребенка ложится на вас. Вы должны объяснять детям правила поведения на воде и контролировать их местонахождение. Только в таком случае печальная статистика не будет пополняться новыми случаями гибели детей на водоемах. </w:t>
      </w:r>
      <w:r>
        <w:br/>
      </w:r>
      <w:r>
        <w:br/>
      </w:r>
      <w:r>
        <w:rPr>
          <w:rStyle w:val="messagetext"/>
        </w:rPr>
        <w:t xml:space="preserve">Сотрудники МЧС и других ведомств регулярно проводят профилактические мероприятия, направленные на обеспечение безопасности детей в местах купания. Однако никто лучше родителей не сможет уследить за ребенком и доходчиво объяснить ему правила поведения на воде. </w:t>
      </w:r>
      <w:r>
        <w:br/>
      </w:r>
      <w:r>
        <w:br/>
      </w:r>
      <w:r>
        <w:rPr>
          <w:rStyle w:val="messagetext"/>
        </w:rPr>
        <w:t xml:space="preserve">Уважаемые родители! Расскажите своим ребятам эти 10 простых правил, которые могут спасти их жизнь: </w:t>
      </w:r>
      <w:r>
        <w:br/>
      </w:r>
      <w:r>
        <w:br/>
      </w:r>
      <w:r>
        <w:rPr>
          <w:rStyle w:val="messagetext"/>
        </w:rPr>
        <w:t xml:space="preserve">1. Купаться в несанкционированных местах ЗАПРЕЩЕНО! </w:t>
      </w:r>
      <w:r>
        <w:br/>
      </w:r>
      <w:r>
        <w:rPr>
          <w:rStyle w:val="messagetext"/>
        </w:rPr>
        <w:t>2. Нельзя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  <w:r>
        <w:br/>
      </w:r>
      <w:r>
        <w:rPr>
          <w:rStyle w:val="messagetext"/>
        </w:rPr>
        <w:t xml:space="preserve">3. Нельзя хватать другого ребенка за ноги и тянуть на дно, даже в процессе игры. </w:t>
      </w:r>
      <w:r>
        <w:br/>
      </w:r>
      <w:r>
        <w:rPr>
          <w:rStyle w:val="messagetext"/>
        </w:rPr>
        <w:t xml:space="preserve">4. Не следует толкать других детей в воду. Это может привести к тому, что ребенок захлебнется или случайно попадет в яму и не сможет из нее выбраться. </w:t>
      </w:r>
      <w:r>
        <w:br/>
      </w:r>
      <w:r>
        <w:rPr>
          <w:rStyle w:val="messagetext"/>
        </w:rPr>
        <w:t xml:space="preserve">5. Если ребенок не умеет плавать, в обязательном порядке следует использовать надувные круги, матрасы, жилеты или нарукавники. Необходимо обезопасить себя прежде, чем посещать водоем. </w:t>
      </w:r>
      <w:r>
        <w:br/>
      </w:r>
      <w:r>
        <w:rPr>
          <w:rStyle w:val="messagetext"/>
        </w:rPr>
        <w:t>6. Даже с нарукавниками, кругами, матрасами и жилетами нельзя плавать без присмотра взрослых, находящихся в воде.</w:t>
      </w:r>
      <w:r>
        <w:br/>
      </w:r>
      <w:r>
        <w:rPr>
          <w:rStyle w:val="messagetext"/>
        </w:rPr>
        <w:t xml:space="preserve">7. Нельзя прыгать в водоём с обрывов или высокого берега. Это может спровоцировать травму. К тому же, не следует заходить в воду, если дно слишком скользкое и присутствует большое количество камней и коряг. </w:t>
      </w:r>
      <w:r>
        <w:br/>
      </w:r>
      <w:r>
        <w:rPr>
          <w:rStyle w:val="messagetext"/>
        </w:rPr>
        <w:t xml:space="preserve">8. Даже при отличном умении плавать, ни в коем случае нельзя продвигаться дальше ограничительных буйков. </w:t>
      </w:r>
      <w:r>
        <w:br/>
      </w:r>
      <w:r>
        <w:rPr>
          <w:rStyle w:val="messagetext"/>
        </w:rPr>
        <w:t xml:space="preserve">9. Если поблизости проплывает лодка или катер, то нельзя подплывать близко к судну. </w:t>
      </w:r>
      <w:r>
        <w:br/>
      </w:r>
      <w:r>
        <w:rPr>
          <w:rStyle w:val="messagetext"/>
        </w:rPr>
        <w:t xml:space="preserve">10. Если в определенном месте присутствует сильное течение, плыть против него ни в коем случае нельзя. При этом рекомендуется находиться как можно ближе к берегу, это сохранит жизнь. </w:t>
      </w:r>
      <w:r>
        <w:br/>
      </w:r>
      <w:r>
        <w:br/>
      </w:r>
      <w:r>
        <w:rPr>
          <w:rStyle w:val="messagetext"/>
        </w:rPr>
        <w:t>Каждый родитель должен прочитать правила безопасности на воде для детей и ознакомить с ними своего ребенка!</w:t>
      </w:r>
      <w:bookmarkStart w:id="0" w:name="_GoBack"/>
      <w:bookmarkEnd w:id="0"/>
    </w:p>
    <w:sectPr w:rsidR="006A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C3"/>
    <w:rsid w:val="005F7CC3"/>
    <w:rsid w:val="006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ED65-F10C-4465-B51D-427E775B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5F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2024-07-04T06:25:00Z</dcterms:created>
  <dcterms:modified xsi:type="dcterms:W3CDTF">2024-07-04T06:26:00Z</dcterms:modified>
</cp:coreProperties>
</file>